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2CB815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7A7E3D">
        <w:rPr>
          <w:rFonts w:ascii="Times New Roman" w:eastAsia="Arial Unicode MS" w:hAnsi="Times New Roman" w:cs="Times New Roman"/>
          <w:b/>
          <w:kern w:val="0"/>
          <w:sz w:val="24"/>
          <w:szCs w:val="24"/>
          <w:lang w:eastAsia="lv-LV"/>
          <w14:ligatures w14:val="none"/>
        </w:rPr>
        <w:t>1</w:t>
      </w:r>
      <w:r w:rsidR="000134CA">
        <w:rPr>
          <w:rFonts w:ascii="Times New Roman" w:eastAsia="Arial Unicode MS" w:hAnsi="Times New Roman" w:cs="Times New Roman"/>
          <w:b/>
          <w:kern w:val="0"/>
          <w:sz w:val="24"/>
          <w:szCs w:val="24"/>
          <w:lang w:eastAsia="lv-LV"/>
          <w14:ligatures w14:val="none"/>
        </w:rPr>
        <w:t>5</w:t>
      </w:r>
    </w:p>
    <w:p w14:paraId="16A9BE78" w14:textId="0EB25003"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0134CA">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71A6CEE" w14:textId="77777777" w:rsidR="000134CA" w:rsidRPr="000134CA" w:rsidRDefault="000134CA" w:rsidP="000134CA">
      <w:pPr>
        <w:suppressAutoHyphens/>
        <w:spacing w:after="0" w:line="100" w:lineRule="atLeast"/>
        <w:rPr>
          <w:rFonts w:ascii="Times New Roman" w:eastAsia="Calibri" w:hAnsi="Times New Roman" w:cs="F"/>
          <w:i/>
          <w:iCs/>
          <w:kern w:val="1"/>
          <w:sz w:val="24"/>
          <w:szCs w:val="24"/>
          <w:lang w:eastAsia="ar-SA"/>
          <w14:ligatures w14:val="none"/>
        </w:rPr>
      </w:pPr>
    </w:p>
    <w:p w14:paraId="3BD1BF07" w14:textId="77777777" w:rsidR="000134CA" w:rsidRPr="000134CA" w:rsidRDefault="000134CA" w:rsidP="000134CA">
      <w:pPr>
        <w:keepNext/>
        <w:widowControl w:val="0"/>
        <w:suppressAutoHyphens/>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0134CA">
        <w:rPr>
          <w:rFonts w:ascii="Times New Roman" w:eastAsia="Arial Unicode MS" w:hAnsi="Times New Roman" w:cs="Arial Unicode MS"/>
          <w:b/>
          <w:kern w:val="1"/>
          <w:sz w:val="24"/>
          <w:szCs w:val="24"/>
          <w:lang w:eastAsia="hi-IN" w:bidi="hi-IN"/>
          <w14:ligatures w14:val="none"/>
        </w:rPr>
        <w:t xml:space="preserve">Par </w:t>
      </w:r>
      <w:r w:rsidRPr="000134CA">
        <w:rPr>
          <w:rFonts w:ascii="Times New Roman" w:eastAsia="Arial Unicode MS" w:hAnsi="Times New Roman" w:cs="Arial Unicode MS"/>
          <w:b/>
          <w:bCs/>
          <w:kern w:val="1"/>
          <w:sz w:val="24"/>
          <w:szCs w:val="24"/>
          <w:lang w:eastAsia="hi-IN" w:bidi="hi-IN"/>
          <w14:ligatures w14:val="none"/>
        </w:rPr>
        <w:t>pašvaldības nekustamā īpašuma Valdemāra bulvāris 14-33, Madona, Madonas novads, atsavināšanas procesa izbeigšanu un ilgtermiņa ieguldījumu atjaunošanu</w:t>
      </w:r>
    </w:p>
    <w:p w14:paraId="072D9D25" w14:textId="77777777" w:rsidR="000134CA" w:rsidRPr="000134CA" w:rsidRDefault="000134CA" w:rsidP="000134CA">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7BF23B07" w14:textId="4A5C1F90" w:rsidR="000134CA" w:rsidRPr="000134CA" w:rsidRDefault="000134CA" w:rsidP="000134CA">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r w:rsidRPr="000134CA">
        <w:rPr>
          <w:rFonts w:ascii="Times New Roman" w:eastAsia="Times New Roman" w:hAnsi="Times New Roman" w:cs="Times New Roman"/>
          <w:kern w:val="1"/>
          <w:sz w:val="24"/>
          <w:szCs w:val="24"/>
          <w:lang w:eastAsia="hi-IN" w:bidi="hi-IN"/>
          <w14:ligatures w14:val="none"/>
        </w:rPr>
        <w:t xml:space="preserve">    </w:t>
      </w:r>
      <w:r w:rsidRPr="000134CA">
        <w:rPr>
          <w:rFonts w:ascii="Times New Roman" w:eastAsia="Times New Roman" w:hAnsi="Times New Roman" w:cs="Times New Roman"/>
          <w:kern w:val="1"/>
          <w:sz w:val="24"/>
          <w:szCs w:val="24"/>
          <w:lang w:eastAsia="hi-IN" w:bidi="hi-IN"/>
          <w14:ligatures w14:val="none"/>
        </w:rPr>
        <w:tab/>
      </w:r>
      <w:r w:rsidRPr="000134CA">
        <w:rPr>
          <w:rFonts w:ascii="Times New Roman" w:eastAsia="SimSun" w:hAnsi="Times New Roman" w:cs="Arial"/>
          <w:kern w:val="1"/>
          <w:sz w:val="24"/>
          <w:szCs w:val="24"/>
          <w:lang w:eastAsia="hi-IN" w:bidi="hi-IN"/>
          <w14:ligatures w14:val="none"/>
        </w:rPr>
        <w:t>2025. gada 30. oktobrī Madonas novada pašvaldības domē tika pieņemts lēmums Nr.</w:t>
      </w:r>
      <w:r w:rsidR="005D730E">
        <w:rPr>
          <w:rFonts w:ascii="Times New Roman" w:eastAsia="SimSun" w:hAnsi="Times New Roman" w:cs="Arial"/>
          <w:kern w:val="1"/>
          <w:sz w:val="24"/>
          <w:szCs w:val="24"/>
          <w:lang w:eastAsia="hi-IN" w:bidi="hi-IN"/>
          <w14:ligatures w14:val="none"/>
        </w:rPr>
        <w:t> </w:t>
      </w:r>
      <w:r w:rsidRPr="000134CA">
        <w:rPr>
          <w:rFonts w:ascii="Times New Roman" w:eastAsia="SimSun" w:hAnsi="Times New Roman" w:cs="Arial"/>
          <w:kern w:val="1"/>
          <w:sz w:val="24"/>
          <w:szCs w:val="24"/>
          <w:lang w:eastAsia="hi-IN" w:bidi="hi-IN"/>
          <w14:ligatures w14:val="none"/>
        </w:rPr>
        <w:t>325 (protokols Nr. 11,</w:t>
      </w:r>
      <w:r w:rsidR="005D730E">
        <w:rPr>
          <w:rFonts w:ascii="Times New Roman" w:eastAsia="SimSun" w:hAnsi="Times New Roman" w:cs="Arial"/>
          <w:kern w:val="1"/>
          <w:sz w:val="24"/>
          <w:szCs w:val="24"/>
          <w:lang w:eastAsia="hi-IN" w:bidi="hi-IN"/>
          <w14:ligatures w14:val="none"/>
        </w:rPr>
        <w:t xml:space="preserve"> </w:t>
      </w:r>
      <w:r w:rsidRPr="000134CA">
        <w:rPr>
          <w:rFonts w:ascii="Times New Roman" w:eastAsia="SimSun" w:hAnsi="Times New Roman" w:cs="Arial"/>
          <w:kern w:val="1"/>
          <w:sz w:val="24"/>
          <w:szCs w:val="24"/>
          <w:lang w:eastAsia="hi-IN" w:bidi="hi-IN"/>
          <w14:ligatures w14:val="none"/>
        </w:rPr>
        <w:t>51.</w:t>
      </w:r>
      <w:r w:rsidR="005D730E">
        <w:rPr>
          <w:rFonts w:ascii="Times New Roman" w:eastAsia="SimSun" w:hAnsi="Times New Roman" w:cs="Arial"/>
          <w:kern w:val="1"/>
          <w:sz w:val="24"/>
          <w:szCs w:val="24"/>
          <w:lang w:eastAsia="hi-IN" w:bidi="hi-IN"/>
          <w14:ligatures w14:val="none"/>
        </w:rPr>
        <w:t xml:space="preserve"> </w:t>
      </w:r>
      <w:r w:rsidRPr="000134CA">
        <w:rPr>
          <w:rFonts w:ascii="Times New Roman" w:eastAsia="SimSun" w:hAnsi="Times New Roman" w:cs="Arial"/>
          <w:kern w:val="1"/>
          <w:sz w:val="24"/>
          <w:szCs w:val="24"/>
          <w:lang w:eastAsia="hi-IN" w:bidi="hi-IN"/>
          <w14:ligatures w14:val="none"/>
        </w:rPr>
        <w:t>p.) “Par pašvaldības nekustamā īpašuma Valdemāra bulvāris 14-33, Madona, Madonas novads atsavināšanu”,</w:t>
      </w:r>
      <w:r w:rsidRPr="000134CA">
        <w:rPr>
          <w:rFonts w:ascii="Times New Roman" w:eastAsia="Calibri" w:hAnsi="Times New Roman" w:cs="Arial"/>
          <w:kern w:val="1"/>
          <w:sz w:val="24"/>
          <w:szCs w:val="24"/>
          <w:lang w:eastAsia="hi-IN" w:bidi="hi-IN"/>
          <w14:ligatures w14:val="none"/>
        </w:rPr>
        <w:t xml:space="preserve"> pārdodot to īrniecei.</w:t>
      </w:r>
    </w:p>
    <w:p w14:paraId="16CF6A4A" w14:textId="4B33B280" w:rsidR="000134CA" w:rsidRPr="000134CA" w:rsidRDefault="000134CA" w:rsidP="000134C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0134CA">
        <w:rPr>
          <w:rFonts w:ascii="Times New Roman" w:eastAsia="Calibri" w:hAnsi="Times New Roman" w:cs="Arial"/>
          <w:kern w:val="1"/>
          <w:sz w:val="24"/>
          <w:szCs w:val="24"/>
          <w:lang w:eastAsia="hi-IN" w:bidi="hi-IN"/>
          <w14:ligatures w14:val="none"/>
        </w:rPr>
        <w:t>Īrniecei tika nosūtīts atsavināšanas paziņojums Nr.</w:t>
      </w:r>
      <w:r w:rsidR="005D730E">
        <w:rPr>
          <w:rFonts w:ascii="Times New Roman" w:eastAsia="Calibri" w:hAnsi="Times New Roman" w:cs="Arial"/>
          <w:kern w:val="1"/>
          <w:sz w:val="24"/>
          <w:szCs w:val="24"/>
          <w:lang w:eastAsia="hi-IN" w:bidi="hi-IN"/>
          <w14:ligatures w14:val="none"/>
        </w:rPr>
        <w:t xml:space="preserve"> </w:t>
      </w:r>
      <w:r w:rsidRPr="000134CA">
        <w:rPr>
          <w:rFonts w:ascii="Times New Roman" w:eastAsia="Calibri" w:hAnsi="Times New Roman" w:cs="Arial"/>
          <w:kern w:val="1"/>
          <w:sz w:val="24"/>
          <w:szCs w:val="24"/>
          <w:lang w:eastAsia="hi-IN" w:bidi="hi-IN"/>
          <w14:ligatures w14:val="none"/>
        </w:rPr>
        <w:t>2.1.3.6/25/4020 par nekustamā īpašuma Valdemāra bulvāris 14-33, Madonā atsavināšanas piedāvājumu.</w:t>
      </w:r>
    </w:p>
    <w:p w14:paraId="2E2D5E58" w14:textId="1953B484" w:rsidR="000134CA" w:rsidRPr="000134CA" w:rsidRDefault="000134CA" w:rsidP="000134CA">
      <w:pPr>
        <w:widowControl w:val="0"/>
        <w:suppressAutoHyphens/>
        <w:spacing w:after="0" w:line="240" w:lineRule="auto"/>
        <w:ind w:firstLine="720"/>
        <w:jc w:val="both"/>
        <w:rPr>
          <w:rFonts w:ascii="Times New Roman" w:eastAsia="Calibri" w:hAnsi="Times New Roman" w:cs="Times New Roman"/>
          <w:kern w:val="0"/>
          <w:sz w:val="24"/>
          <w:szCs w:val="24"/>
          <w:lang w:eastAsia="lv-LV"/>
          <w14:ligatures w14:val="none"/>
        </w:rPr>
      </w:pPr>
      <w:r w:rsidRPr="000134CA">
        <w:rPr>
          <w:rFonts w:ascii="Times New Roman" w:eastAsia="Calibri" w:hAnsi="Times New Roman" w:cs="Arial"/>
          <w:kern w:val="1"/>
          <w:sz w:val="24"/>
          <w:szCs w:val="24"/>
          <w:lang w:eastAsia="hi-IN" w:bidi="hi-IN"/>
          <w14:ligatures w14:val="none"/>
        </w:rPr>
        <w:t xml:space="preserve">Madonas novada pašvaldībā tika saņemts dzīvokļa Valdemāra bulvāris 14-33, Madonā, īrnieces iesniegums(reģistrēts Madonas novada pašvaldībā ar </w:t>
      </w:r>
      <w:proofErr w:type="spellStart"/>
      <w:r w:rsidRPr="000134CA">
        <w:rPr>
          <w:rFonts w:ascii="Times New Roman" w:eastAsia="Calibri" w:hAnsi="Times New Roman" w:cs="Arial"/>
          <w:kern w:val="1"/>
          <w:sz w:val="24"/>
          <w:szCs w:val="24"/>
          <w:lang w:eastAsia="hi-IN" w:bidi="hi-IN"/>
          <w14:ligatures w14:val="none"/>
        </w:rPr>
        <w:t>reģ</w:t>
      </w:r>
      <w:proofErr w:type="spellEnd"/>
      <w:r w:rsidRPr="000134CA">
        <w:rPr>
          <w:rFonts w:ascii="Times New Roman" w:eastAsia="Calibri" w:hAnsi="Times New Roman" w:cs="Arial"/>
          <w:kern w:val="1"/>
          <w:sz w:val="24"/>
          <w:szCs w:val="24"/>
          <w:lang w:eastAsia="hi-IN" w:bidi="hi-IN"/>
          <w14:ligatures w14:val="none"/>
        </w:rPr>
        <w:t>. Nr.</w:t>
      </w:r>
      <w:r w:rsidR="005D730E">
        <w:rPr>
          <w:rFonts w:ascii="Times New Roman" w:eastAsia="Calibri" w:hAnsi="Times New Roman" w:cs="Arial"/>
          <w:kern w:val="1"/>
          <w:sz w:val="24"/>
          <w:szCs w:val="24"/>
          <w:lang w:eastAsia="hi-IN" w:bidi="hi-IN"/>
          <w14:ligatures w14:val="none"/>
        </w:rPr>
        <w:t xml:space="preserve"> </w:t>
      </w:r>
      <w:r w:rsidRPr="000134CA">
        <w:rPr>
          <w:rFonts w:ascii="Times New Roman" w:eastAsia="Calibri" w:hAnsi="Times New Roman" w:cs="Arial"/>
          <w:kern w:val="1"/>
          <w:sz w:val="24"/>
          <w:szCs w:val="24"/>
          <w:lang w:eastAsia="hi-IN" w:bidi="hi-IN"/>
          <w14:ligatures w14:val="none"/>
        </w:rPr>
        <w:t>2.1.3.6/25/1688), kurā viņa paziņo, ka atsakās no iespējas iegādāties minēto nekustamo īpašumu</w:t>
      </w:r>
      <w:r w:rsidRPr="000134CA">
        <w:rPr>
          <w:rFonts w:ascii="Times New Roman" w:eastAsia="Calibri" w:hAnsi="Times New Roman" w:cs="Times New Roman"/>
          <w:kern w:val="0"/>
          <w:sz w:val="24"/>
          <w:szCs w:val="24"/>
          <w:lang w:eastAsia="lv-LV"/>
          <w14:ligatures w14:val="none"/>
        </w:rPr>
        <w:t>, līdz ar ko ir nepieciešams izbeigt atsavināšanas procesu un to atjaunot pašvaldības ilgtermiņa ieguldījumu sastāvā.</w:t>
      </w:r>
    </w:p>
    <w:p w14:paraId="1D89180F" w14:textId="77777777" w:rsidR="000134CA" w:rsidRPr="000134CA" w:rsidRDefault="000134CA" w:rsidP="000134C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0134CA">
        <w:rPr>
          <w:rFonts w:ascii="Times New Roman" w:eastAsia="Calibri" w:hAnsi="Times New Roman" w:cs="Times New Roman"/>
          <w:kern w:val="0"/>
          <w:sz w:val="24"/>
          <w:szCs w:val="24"/>
          <w:lang w:eastAsia="lv-LV"/>
          <w14:ligatures w14:val="none"/>
        </w:rPr>
        <w:t>Īpašums ir nepieciešams pašvaldības funkciju īstenošanai.</w:t>
      </w:r>
    </w:p>
    <w:p w14:paraId="3A371716" w14:textId="4318CD03" w:rsidR="00FA4BC2" w:rsidRDefault="000134CA" w:rsidP="00FA4BC2">
      <w:pPr>
        <w:spacing w:after="0" w:line="252" w:lineRule="auto"/>
        <w:ind w:firstLine="720"/>
        <w:jc w:val="both"/>
        <w:rPr>
          <w:rFonts w:eastAsia="Calibri"/>
          <w:b/>
          <w:lang w:eastAsia="hi-IN" w:bidi="hi-IN"/>
        </w:rPr>
      </w:pPr>
      <w:r w:rsidRPr="000134CA">
        <w:rPr>
          <w:rFonts w:ascii="Times New Roman" w:eastAsia="SimSun" w:hAnsi="Times New Roman" w:cs="Times New Roman"/>
          <w:kern w:val="1"/>
          <w:sz w:val="24"/>
          <w:szCs w:val="24"/>
          <w:lang w:eastAsia="ar-SA"/>
          <w14:ligatures w14:val="none"/>
        </w:rPr>
        <w:t>Noklausoties sniegto informāciju, pamatojoties uz MK noteikumiem Nr.</w:t>
      </w:r>
      <w:r w:rsidR="005D730E">
        <w:rPr>
          <w:rFonts w:ascii="Times New Roman" w:eastAsia="SimSun" w:hAnsi="Times New Roman" w:cs="Times New Roman"/>
          <w:kern w:val="1"/>
          <w:sz w:val="24"/>
          <w:szCs w:val="24"/>
          <w:lang w:eastAsia="ar-SA"/>
          <w14:ligatures w14:val="none"/>
        </w:rPr>
        <w:t xml:space="preserve"> </w:t>
      </w:r>
      <w:r w:rsidRPr="000134CA">
        <w:rPr>
          <w:rFonts w:ascii="Times New Roman" w:eastAsia="SimSun" w:hAnsi="Times New Roman" w:cs="Times New Roman"/>
          <w:kern w:val="1"/>
          <w:sz w:val="24"/>
          <w:szCs w:val="24"/>
          <w:lang w:eastAsia="ar-SA"/>
          <w14:ligatures w14:val="none"/>
        </w:rPr>
        <w:t>109 ”Kārtība, kādā atsavināma publiskās personas manta” un MK noteikumu Nr.</w:t>
      </w:r>
      <w:r w:rsidR="005D730E">
        <w:rPr>
          <w:rFonts w:ascii="Times New Roman" w:eastAsia="SimSun" w:hAnsi="Times New Roman" w:cs="Times New Roman"/>
          <w:kern w:val="1"/>
          <w:sz w:val="24"/>
          <w:szCs w:val="24"/>
          <w:lang w:eastAsia="ar-SA"/>
          <w14:ligatures w14:val="none"/>
        </w:rPr>
        <w:t xml:space="preserve"> </w:t>
      </w:r>
      <w:r w:rsidRPr="000134CA">
        <w:rPr>
          <w:rFonts w:ascii="Times New Roman" w:eastAsia="SimSun" w:hAnsi="Times New Roman" w:cs="Times New Roman"/>
          <w:kern w:val="1"/>
          <w:sz w:val="24"/>
          <w:szCs w:val="24"/>
          <w:lang w:eastAsia="ar-SA"/>
          <w14:ligatures w14:val="none"/>
        </w:rPr>
        <w:t xml:space="preserve">87 “Grāmatvedības uzskaites kārtība budžeta iestādēs”, </w:t>
      </w:r>
      <w:r w:rsidRPr="000134CA">
        <w:rPr>
          <w:rFonts w:ascii="Times New Roman" w:eastAsia="SimSun" w:hAnsi="Times New Roman" w:cs="Arial"/>
          <w:bCs/>
          <w:kern w:val="0"/>
          <w:sz w:val="24"/>
          <w:szCs w:val="24"/>
          <w:lang w:eastAsia="hi-IN" w:bidi="hi-IN"/>
          <w14:ligatures w14:val="none"/>
        </w:rPr>
        <w:t xml:space="preserve">ņemot vērā 11.02.2026. Attīstības komitejas atzinumu, </w:t>
      </w:r>
      <w:r w:rsidR="00FA4BC2">
        <w:rPr>
          <w:rFonts w:ascii="Times New Roman" w:hAnsi="Times New Roman" w:cs="Times New Roman"/>
          <w:b/>
          <w:sz w:val="24"/>
          <w:szCs w:val="24"/>
        </w:rPr>
        <w:t xml:space="preserve">atklāti balsojot: PAR – 16 </w:t>
      </w:r>
      <w:r w:rsidR="00FA4BC2">
        <w:rPr>
          <w:rFonts w:ascii="Times New Roman" w:hAnsi="Times New Roman" w:cs="Times New Roman"/>
          <w:sz w:val="24"/>
          <w:szCs w:val="24"/>
        </w:rPr>
        <w:t>(</w:t>
      </w:r>
      <w:r w:rsidR="00FA4BC2">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FA4BC2">
        <w:rPr>
          <w:rFonts w:ascii="Times New Roman" w:hAnsi="Times New Roman" w:cs="Times New Roman"/>
          <w:bCs/>
          <w:sz w:val="24"/>
          <w:szCs w:val="24"/>
        </w:rPr>
        <w:t>)</w:t>
      </w:r>
      <w:r w:rsidR="00FA4BC2">
        <w:rPr>
          <w:rFonts w:ascii="Times New Roman" w:hAnsi="Times New Roman" w:cs="Times New Roman"/>
          <w:sz w:val="24"/>
          <w:szCs w:val="24"/>
        </w:rPr>
        <w:t xml:space="preserve">, </w:t>
      </w:r>
      <w:r w:rsidR="00FA4BC2">
        <w:rPr>
          <w:rFonts w:ascii="Times New Roman" w:hAnsi="Times New Roman" w:cs="Times New Roman"/>
          <w:b/>
          <w:sz w:val="24"/>
          <w:szCs w:val="24"/>
        </w:rPr>
        <w:t xml:space="preserve">PRET </w:t>
      </w:r>
      <w:r w:rsidR="00FA4BC2">
        <w:rPr>
          <w:rFonts w:ascii="Times New Roman" w:hAnsi="Times New Roman" w:cs="Times New Roman"/>
          <w:b/>
          <w:bCs/>
          <w:sz w:val="24"/>
          <w:szCs w:val="24"/>
        </w:rPr>
        <w:t>– NAV</w:t>
      </w:r>
      <w:r w:rsidR="00FA4BC2">
        <w:rPr>
          <w:rFonts w:ascii="Times New Roman" w:hAnsi="Times New Roman" w:cs="Times New Roman"/>
          <w:b/>
          <w:sz w:val="24"/>
          <w:szCs w:val="24"/>
        </w:rPr>
        <w:t>, ATTURAS – NAV,</w:t>
      </w:r>
      <w:r w:rsidR="00FA4BC2">
        <w:rPr>
          <w:rFonts w:ascii="Times New Roman" w:hAnsi="Times New Roman" w:cs="Times New Roman"/>
          <w:sz w:val="24"/>
          <w:szCs w:val="24"/>
        </w:rPr>
        <w:t xml:space="preserve"> Madonas novada pašvaldības dome </w:t>
      </w:r>
      <w:r w:rsidR="00FA4BC2">
        <w:rPr>
          <w:rFonts w:ascii="Times New Roman" w:hAnsi="Times New Roman" w:cs="Times New Roman"/>
          <w:b/>
          <w:sz w:val="24"/>
          <w:szCs w:val="24"/>
        </w:rPr>
        <w:t>NOLEMJ:</w:t>
      </w:r>
      <w:r w:rsidR="00FA4BC2">
        <w:rPr>
          <w:rFonts w:eastAsia="Calibri"/>
          <w:b/>
          <w:lang w:eastAsia="hi-IN" w:bidi="hi-IN"/>
        </w:rPr>
        <w:t xml:space="preserve">     </w:t>
      </w:r>
    </w:p>
    <w:p w14:paraId="1D52925E" w14:textId="6E7D7631" w:rsidR="000134CA" w:rsidRPr="000134CA" w:rsidRDefault="000134CA" w:rsidP="00FA4BC2">
      <w:pPr>
        <w:widowControl w:val="0"/>
        <w:suppressAutoHyphens/>
        <w:spacing w:after="0" w:line="100" w:lineRule="atLeast"/>
        <w:ind w:firstLine="720"/>
        <w:jc w:val="both"/>
        <w:rPr>
          <w:rFonts w:ascii="Times New Roman" w:eastAsia="Calibri" w:hAnsi="Times New Roman" w:cs="Arial"/>
          <w:kern w:val="1"/>
          <w:sz w:val="24"/>
          <w:szCs w:val="24"/>
          <w:lang w:eastAsia="hi-IN" w:bidi="hi-IN"/>
          <w14:ligatures w14:val="none"/>
        </w:rPr>
      </w:pPr>
    </w:p>
    <w:p w14:paraId="03C5EFCD" w14:textId="3035AAC3" w:rsidR="000134CA" w:rsidRPr="000134CA" w:rsidRDefault="000134CA" w:rsidP="000134CA">
      <w:pPr>
        <w:widowControl w:val="0"/>
        <w:numPr>
          <w:ilvl w:val="0"/>
          <w:numId w:val="23"/>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0134CA">
        <w:rPr>
          <w:rFonts w:ascii="Times New Roman" w:eastAsia="Times New Roman" w:hAnsi="Times New Roman" w:cs="Times New Roman"/>
          <w:kern w:val="0"/>
          <w:sz w:val="24"/>
          <w:szCs w:val="24"/>
          <w:lang w:eastAsia="lv-LV"/>
          <w14:ligatures w14:val="none"/>
        </w:rPr>
        <w:t>Izbeigt nekustamā īpašuma Valdemāra bulvāris 14-33, Madona, Madonas novads ar kadastra Nr.</w:t>
      </w:r>
      <w:r w:rsidR="00B857B3">
        <w:rPr>
          <w:rFonts w:ascii="Times New Roman" w:eastAsia="Times New Roman" w:hAnsi="Times New Roman" w:cs="Times New Roman"/>
          <w:kern w:val="0"/>
          <w:sz w:val="24"/>
          <w:szCs w:val="24"/>
          <w:lang w:eastAsia="lv-LV"/>
          <w14:ligatures w14:val="none"/>
        </w:rPr>
        <w:t> </w:t>
      </w:r>
      <w:r w:rsidRPr="000134CA">
        <w:rPr>
          <w:rFonts w:ascii="Times New Roman" w:eastAsia="Times New Roman" w:hAnsi="Times New Roman" w:cs="Times New Roman"/>
          <w:kern w:val="0"/>
          <w:sz w:val="24"/>
          <w:szCs w:val="24"/>
          <w:lang w:eastAsia="lv-LV"/>
          <w14:ligatures w14:val="none"/>
        </w:rPr>
        <w:t xml:space="preserve">7001 900 2503 atsavināšanas procesu un atjaunot to ilgtermiņa ieguldījumu sastāvā. </w:t>
      </w:r>
    </w:p>
    <w:p w14:paraId="1398298D" w14:textId="77777777" w:rsidR="00A10999" w:rsidRDefault="00A10999" w:rsidP="0081360D">
      <w:pPr>
        <w:spacing w:after="0" w:line="240" w:lineRule="auto"/>
        <w:jc w:val="both"/>
        <w:rPr>
          <w:rFonts w:ascii="Times New Roman" w:hAnsi="Times New Roman" w:cs="Times New Roman"/>
          <w:b/>
          <w:sz w:val="24"/>
          <w:szCs w:val="24"/>
        </w:rPr>
      </w:pPr>
    </w:p>
    <w:p w14:paraId="60397543" w14:textId="77777777" w:rsidR="007A7E3D" w:rsidRDefault="007A7E3D" w:rsidP="00DA21EE">
      <w:pPr>
        <w:spacing w:after="0" w:line="240" w:lineRule="auto"/>
        <w:contextualSpacing/>
        <w:jc w:val="both"/>
        <w:rPr>
          <w:rFonts w:ascii="Times New Roman" w:hAnsi="Times New Roman" w:cs="Times New Roman"/>
          <w:b/>
          <w:bCs/>
          <w:kern w:val="24"/>
          <w:sz w:val="24"/>
          <w:szCs w:val="24"/>
          <w14:ligatures w14:val="none"/>
        </w:rPr>
      </w:pPr>
    </w:p>
    <w:p w14:paraId="43876261"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281F22FD" w14:textId="7F150CE5" w:rsidR="003945A1" w:rsidRPr="0063597B" w:rsidRDefault="00A10999" w:rsidP="0063597B">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A10999">
        <w:rPr>
          <w:rFonts w:ascii="Times New Roman" w:eastAsia="SimSun" w:hAnsi="Times New Roman" w:cs="Arial"/>
          <w:i/>
          <w:iCs/>
          <w:kern w:val="1"/>
          <w:sz w:val="24"/>
          <w:szCs w:val="24"/>
          <w:lang w:eastAsia="hi-IN" w:bidi="hi-IN"/>
          <w14:ligatures w14:val="none"/>
        </w:rPr>
        <w:t>Čačka 28080793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9F10" w14:textId="77777777" w:rsidR="00BC7EBF" w:rsidRPr="00CA050C" w:rsidRDefault="00BC7EBF">
      <w:pPr>
        <w:spacing w:after="0" w:line="240" w:lineRule="auto"/>
      </w:pPr>
      <w:r w:rsidRPr="00CA050C">
        <w:separator/>
      </w:r>
    </w:p>
  </w:endnote>
  <w:endnote w:type="continuationSeparator" w:id="0">
    <w:p w14:paraId="4511D5B4" w14:textId="77777777" w:rsidR="00BC7EBF" w:rsidRPr="00CA050C" w:rsidRDefault="00BC7EB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5684" w14:textId="77777777" w:rsidR="00BC7EBF" w:rsidRPr="00CA050C" w:rsidRDefault="00BC7EBF">
      <w:pPr>
        <w:spacing w:after="0" w:line="240" w:lineRule="auto"/>
      </w:pPr>
      <w:r w:rsidRPr="00CA050C">
        <w:separator/>
      </w:r>
    </w:p>
  </w:footnote>
  <w:footnote w:type="continuationSeparator" w:id="0">
    <w:p w14:paraId="06A62145" w14:textId="77777777" w:rsidR="00BC7EBF" w:rsidRPr="00CA050C" w:rsidRDefault="00BC7EB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6"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7"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6"/>
  </w:num>
  <w:num w:numId="3" w16cid:durableId="237791946">
    <w:abstractNumId w:val="4"/>
  </w:num>
  <w:num w:numId="4" w16cid:durableId="1206062993">
    <w:abstractNumId w:val="19"/>
  </w:num>
  <w:num w:numId="5" w16cid:durableId="650327927">
    <w:abstractNumId w:val="3"/>
  </w:num>
  <w:num w:numId="6" w16cid:durableId="2133162162">
    <w:abstractNumId w:val="1"/>
  </w:num>
  <w:num w:numId="7" w16cid:durableId="188687905">
    <w:abstractNumId w:val="6"/>
  </w:num>
  <w:num w:numId="8" w16cid:durableId="1735621179">
    <w:abstractNumId w:val="15"/>
  </w:num>
  <w:num w:numId="9" w16cid:durableId="1485273872">
    <w:abstractNumId w:val="17"/>
  </w:num>
  <w:num w:numId="10" w16cid:durableId="1331907920">
    <w:abstractNumId w:val="10"/>
  </w:num>
  <w:num w:numId="11" w16cid:durableId="55401432">
    <w:abstractNumId w:val="12"/>
  </w:num>
  <w:num w:numId="12" w16cid:durableId="1161238763">
    <w:abstractNumId w:val="13"/>
  </w:num>
  <w:num w:numId="13" w16cid:durableId="114837194">
    <w:abstractNumId w:val="8"/>
  </w:num>
  <w:num w:numId="14" w16cid:durableId="153306978">
    <w:abstractNumId w:val="18"/>
  </w:num>
  <w:num w:numId="15" w16cid:durableId="610472573">
    <w:abstractNumId w:val="22"/>
  </w:num>
  <w:num w:numId="16" w16cid:durableId="397828114">
    <w:abstractNumId w:val="21"/>
  </w:num>
  <w:num w:numId="17" w16cid:durableId="1901668749">
    <w:abstractNumId w:val="20"/>
  </w:num>
  <w:num w:numId="18" w16cid:durableId="478303799">
    <w:abstractNumId w:val="11"/>
  </w:num>
  <w:num w:numId="19" w16cid:durableId="1112436956">
    <w:abstractNumId w:val="5"/>
  </w:num>
  <w:num w:numId="20" w16cid:durableId="386536211">
    <w:abstractNumId w:val="2"/>
  </w:num>
  <w:num w:numId="21" w16cid:durableId="504712056">
    <w:abstractNumId w:val="9"/>
  </w:num>
  <w:num w:numId="22" w16cid:durableId="700203887">
    <w:abstractNumId w:val="0"/>
  </w:num>
  <w:num w:numId="23" w16cid:durableId="458885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264"/>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02F"/>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142B"/>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0E"/>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57B3"/>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C66EA"/>
    <w:rsid w:val="00BC7EBF"/>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346"/>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4BC2"/>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Pages>
  <Words>1431</Words>
  <Characters>816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677</cp:revision>
  <dcterms:created xsi:type="dcterms:W3CDTF">2024-09-06T08:06:00Z</dcterms:created>
  <dcterms:modified xsi:type="dcterms:W3CDTF">2026-02-26T12:10:00Z</dcterms:modified>
</cp:coreProperties>
</file>